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5F" w:rsidRDefault="00417F5F">
      <w:r>
        <w:rPr>
          <w:noProof/>
        </w:rPr>
        <w:drawing>
          <wp:anchor distT="0" distB="0" distL="114300" distR="114300" simplePos="0" relativeHeight="251658240" behindDoc="1" locked="0" layoutInCell="1" allowOverlap="1" wp14:anchorId="4BF33502" wp14:editId="4C457833">
            <wp:simplePos x="0" y="0"/>
            <wp:positionH relativeFrom="column">
              <wp:posOffset>828675</wp:posOffset>
            </wp:positionH>
            <wp:positionV relativeFrom="paragraph">
              <wp:posOffset>-1271270</wp:posOffset>
            </wp:positionV>
            <wp:extent cx="4438650" cy="2663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Logo_Horizontal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8650" cy="2663190"/>
                    </a:xfrm>
                    <a:prstGeom prst="rect">
                      <a:avLst/>
                    </a:prstGeom>
                  </pic:spPr>
                </pic:pic>
              </a:graphicData>
            </a:graphic>
            <wp14:sizeRelH relativeFrom="page">
              <wp14:pctWidth>0</wp14:pctWidth>
            </wp14:sizeRelH>
            <wp14:sizeRelV relativeFrom="page">
              <wp14:pctHeight>0</wp14:pctHeight>
            </wp14:sizeRelV>
          </wp:anchor>
        </w:drawing>
      </w:r>
    </w:p>
    <w:p w:rsidR="00417F5F" w:rsidRDefault="00417F5F"/>
    <w:p w:rsidR="00417F5F" w:rsidRDefault="00417F5F"/>
    <w:p w:rsidR="005A651C" w:rsidRDefault="00417F5F" w:rsidP="00F1605C">
      <w:pPr>
        <w:jc w:val="center"/>
        <w:rPr>
          <w:b/>
          <w:sz w:val="32"/>
        </w:rPr>
      </w:pPr>
      <w:r w:rsidRPr="00417F5F">
        <w:rPr>
          <w:b/>
          <w:sz w:val="32"/>
        </w:rPr>
        <w:t>FY201</w:t>
      </w:r>
      <w:r w:rsidR="00714ACB">
        <w:rPr>
          <w:b/>
          <w:sz w:val="32"/>
        </w:rPr>
        <w:t>9</w:t>
      </w:r>
      <w:r w:rsidRPr="00417F5F">
        <w:rPr>
          <w:b/>
          <w:sz w:val="32"/>
        </w:rPr>
        <w:t xml:space="preserve"> CoC Program NoFA Timeline</w:t>
      </w:r>
    </w:p>
    <w:tbl>
      <w:tblPr>
        <w:tblStyle w:val="TableGrid"/>
        <w:tblW w:w="0" w:type="auto"/>
        <w:tblLook w:val="04A0" w:firstRow="1" w:lastRow="0" w:firstColumn="1" w:lastColumn="0" w:noHBand="0" w:noVBand="1"/>
      </w:tblPr>
      <w:tblGrid>
        <w:gridCol w:w="6588"/>
        <w:gridCol w:w="2988"/>
      </w:tblGrid>
      <w:tr w:rsidR="0071669A" w:rsidTr="001427A4">
        <w:trPr>
          <w:trHeight w:val="413"/>
        </w:trPr>
        <w:tc>
          <w:tcPr>
            <w:tcW w:w="6588" w:type="dxa"/>
            <w:vAlign w:val="center"/>
          </w:tcPr>
          <w:p w:rsidR="0071669A" w:rsidRPr="001427A4" w:rsidRDefault="0071669A" w:rsidP="00CA71F6">
            <w:pPr>
              <w:rPr>
                <w:b/>
                <w:sz w:val="28"/>
              </w:rPr>
            </w:pPr>
            <w:r w:rsidRPr="001427A4">
              <w:rPr>
                <w:b/>
                <w:sz w:val="28"/>
              </w:rPr>
              <w:t>Task</w:t>
            </w:r>
          </w:p>
        </w:tc>
        <w:tc>
          <w:tcPr>
            <w:tcW w:w="2988" w:type="dxa"/>
            <w:vAlign w:val="center"/>
          </w:tcPr>
          <w:p w:rsidR="0071669A" w:rsidRPr="001427A4" w:rsidRDefault="0071669A" w:rsidP="00CA71F6">
            <w:pPr>
              <w:rPr>
                <w:b/>
                <w:sz w:val="28"/>
              </w:rPr>
            </w:pPr>
            <w:r w:rsidRPr="001427A4">
              <w:rPr>
                <w:b/>
                <w:sz w:val="28"/>
              </w:rPr>
              <w:t>Date</w:t>
            </w:r>
          </w:p>
        </w:tc>
      </w:tr>
      <w:tr w:rsidR="0071669A" w:rsidTr="00910414">
        <w:tc>
          <w:tcPr>
            <w:tcW w:w="6588" w:type="dxa"/>
          </w:tcPr>
          <w:p w:rsidR="0071669A" w:rsidRPr="001427A4" w:rsidRDefault="0071669A" w:rsidP="00CA71F6">
            <w:pPr>
              <w:rPr>
                <w:sz w:val="24"/>
              </w:rPr>
            </w:pPr>
            <w:r w:rsidRPr="001427A4">
              <w:rPr>
                <w:sz w:val="24"/>
              </w:rPr>
              <w:t>NOFA Released by HUD</w:t>
            </w:r>
          </w:p>
        </w:tc>
        <w:tc>
          <w:tcPr>
            <w:tcW w:w="2988" w:type="dxa"/>
          </w:tcPr>
          <w:p w:rsidR="0071669A" w:rsidRPr="001427A4" w:rsidRDefault="00E429F9" w:rsidP="00CA71F6">
            <w:pPr>
              <w:rPr>
                <w:sz w:val="24"/>
              </w:rPr>
            </w:pPr>
            <w:r>
              <w:rPr>
                <w:sz w:val="24"/>
              </w:rPr>
              <w:t xml:space="preserve">WEDNESDAY </w:t>
            </w:r>
            <w:r w:rsidR="00995303">
              <w:rPr>
                <w:sz w:val="24"/>
              </w:rPr>
              <w:t>7/3</w:t>
            </w:r>
            <w:r w:rsidR="00714ACB">
              <w:rPr>
                <w:sz w:val="24"/>
              </w:rPr>
              <w:t>/2019</w:t>
            </w:r>
          </w:p>
        </w:tc>
      </w:tr>
      <w:tr w:rsidR="0071669A" w:rsidTr="00910414">
        <w:tc>
          <w:tcPr>
            <w:tcW w:w="6588" w:type="dxa"/>
          </w:tcPr>
          <w:p w:rsidR="0071669A" w:rsidRPr="00714ACB" w:rsidRDefault="006E6FE5" w:rsidP="00CA71F6">
            <w:pPr>
              <w:rPr>
                <w:sz w:val="24"/>
                <w:highlight w:val="yellow"/>
              </w:rPr>
            </w:pPr>
            <w:r w:rsidRPr="00FD6F44">
              <w:rPr>
                <w:sz w:val="24"/>
              </w:rPr>
              <w:t xml:space="preserve">Round Table Discussion: </w:t>
            </w:r>
            <w:r w:rsidRPr="00FD6F44">
              <w:rPr>
                <w:b/>
                <w:sz w:val="24"/>
              </w:rPr>
              <w:t>ALL POTENTIAL APPLICANTS MUST ATTEND</w:t>
            </w:r>
            <w:r w:rsidR="00C64A3C" w:rsidRPr="00FD6F44">
              <w:rPr>
                <w:b/>
                <w:sz w:val="24"/>
              </w:rPr>
              <w:t xml:space="preserve"> </w:t>
            </w:r>
          </w:p>
        </w:tc>
        <w:tc>
          <w:tcPr>
            <w:tcW w:w="2988" w:type="dxa"/>
          </w:tcPr>
          <w:p w:rsidR="0071669A" w:rsidRDefault="006E6FE5" w:rsidP="00CA71F6">
            <w:pPr>
              <w:rPr>
                <w:sz w:val="24"/>
                <w:highlight w:val="yellow"/>
              </w:rPr>
            </w:pPr>
            <w:r w:rsidRPr="00FD6F44">
              <w:rPr>
                <w:sz w:val="24"/>
              </w:rPr>
              <w:t>MONDAY 8/5/2019</w:t>
            </w:r>
          </w:p>
          <w:p w:rsidR="00FE1352" w:rsidRPr="00714ACB" w:rsidRDefault="00FE1352" w:rsidP="00CA71F6">
            <w:pPr>
              <w:rPr>
                <w:sz w:val="24"/>
                <w:highlight w:val="yellow"/>
              </w:rPr>
            </w:pPr>
          </w:p>
        </w:tc>
      </w:tr>
      <w:tr w:rsidR="00C64A3C" w:rsidTr="00910414">
        <w:tc>
          <w:tcPr>
            <w:tcW w:w="6588" w:type="dxa"/>
          </w:tcPr>
          <w:p w:rsidR="00C64A3C" w:rsidRPr="00FD6F44" w:rsidRDefault="00C64A3C" w:rsidP="00FD6F44">
            <w:pPr>
              <w:rPr>
                <w:sz w:val="24"/>
                <w:highlight w:val="yellow"/>
              </w:rPr>
            </w:pPr>
            <w:r w:rsidRPr="00FD6F44">
              <w:rPr>
                <w:sz w:val="24"/>
                <w:highlight w:val="yellow"/>
              </w:rPr>
              <w:t>Project Appli</w:t>
            </w:r>
            <w:r w:rsidR="000F51D6" w:rsidRPr="00FD6F44">
              <w:rPr>
                <w:sz w:val="24"/>
                <w:highlight w:val="yellow"/>
              </w:rPr>
              <w:t>cations due in E-snaps (</w:t>
            </w:r>
            <w:r w:rsidRPr="00FD6F44">
              <w:rPr>
                <w:sz w:val="24"/>
                <w:highlight w:val="yellow"/>
              </w:rPr>
              <w:t>DEADLINE)</w:t>
            </w:r>
          </w:p>
        </w:tc>
        <w:tc>
          <w:tcPr>
            <w:tcW w:w="2988" w:type="dxa"/>
          </w:tcPr>
          <w:p w:rsidR="00C64A3C" w:rsidRPr="00FD6F44" w:rsidRDefault="000F51D6" w:rsidP="00CA71F6">
            <w:pPr>
              <w:rPr>
                <w:sz w:val="24"/>
                <w:highlight w:val="yellow"/>
              </w:rPr>
            </w:pPr>
            <w:r w:rsidRPr="00FD6F44">
              <w:rPr>
                <w:sz w:val="24"/>
                <w:highlight w:val="yellow"/>
              </w:rPr>
              <w:t>FRIDAY 8/30</w:t>
            </w:r>
            <w:r w:rsidR="00C64A3C" w:rsidRPr="00FD6F44">
              <w:rPr>
                <w:sz w:val="24"/>
                <w:highlight w:val="yellow"/>
              </w:rPr>
              <w:t>/2019</w:t>
            </w:r>
          </w:p>
          <w:p w:rsidR="00C64A3C" w:rsidRPr="00FD6F44" w:rsidRDefault="00C64A3C" w:rsidP="00CA71F6">
            <w:pPr>
              <w:rPr>
                <w:sz w:val="24"/>
                <w:highlight w:val="yellow"/>
              </w:rPr>
            </w:pPr>
            <w:r w:rsidRPr="00FD6F44">
              <w:rPr>
                <w:sz w:val="24"/>
                <w:highlight w:val="yellow"/>
              </w:rPr>
              <w:t>5:00 pm</w:t>
            </w:r>
          </w:p>
        </w:tc>
      </w:tr>
      <w:tr w:rsidR="00C64A3C" w:rsidTr="00910414">
        <w:tc>
          <w:tcPr>
            <w:tcW w:w="6588" w:type="dxa"/>
          </w:tcPr>
          <w:p w:rsidR="00C64A3C" w:rsidRPr="001427A4" w:rsidRDefault="00C64A3C" w:rsidP="00CA71F6">
            <w:pPr>
              <w:rPr>
                <w:sz w:val="24"/>
              </w:rPr>
            </w:pPr>
            <w:r>
              <w:rPr>
                <w:sz w:val="24"/>
              </w:rPr>
              <w:t>Scoring and Review Committee application review</w:t>
            </w:r>
          </w:p>
        </w:tc>
        <w:tc>
          <w:tcPr>
            <w:tcW w:w="2988" w:type="dxa"/>
          </w:tcPr>
          <w:p w:rsidR="00C64A3C" w:rsidRPr="001427A4" w:rsidRDefault="00C64A3C" w:rsidP="00CA71F6">
            <w:pPr>
              <w:rPr>
                <w:sz w:val="24"/>
              </w:rPr>
            </w:pPr>
            <w:r>
              <w:rPr>
                <w:sz w:val="24"/>
              </w:rPr>
              <w:t>TUESDAY 9/3/2019</w:t>
            </w:r>
          </w:p>
        </w:tc>
      </w:tr>
      <w:tr w:rsidR="00C64A3C" w:rsidTr="00910414">
        <w:tc>
          <w:tcPr>
            <w:tcW w:w="6588" w:type="dxa"/>
          </w:tcPr>
          <w:p w:rsidR="00C64A3C" w:rsidRDefault="00C64A3C" w:rsidP="00CA71F6">
            <w:pPr>
              <w:rPr>
                <w:sz w:val="24"/>
              </w:rPr>
            </w:pPr>
            <w:r>
              <w:rPr>
                <w:sz w:val="24"/>
              </w:rPr>
              <w:t>Scoring and Review Committee meeting to rank project applications and finalize Priority Listing</w:t>
            </w:r>
          </w:p>
        </w:tc>
        <w:tc>
          <w:tcPr>
            <w:tcW w:w="2988" w:type="dxa"/>
          </w:tcPr>
          <w:p w:rsidR="00C64A3C" w:rsidRDefault="00C64A3C" w:rsidP="00CA71F6">
            <w:pPr>
              <w:rPr>
                <w:sz w:val="24"/>
              </w:rPr>
            </w:pPr>
            <w:r>
              <w:rPr>
                <w:sz w:val="24"/>
              </w:rPr>
              <w:t>MONDAY 9/9/2019</w:t>
            </w:r>
          </w:p>
        </w:tc>
        <w:bookmarkStart w:id="0" w:name="_GoBack"/>
        <w:bookmarkEnd w:id="0"/>
      </w:tr>
      <w:tr w:rsidR="00C64A3C" w:rsidTr="00910414">
        <w:tc>
          <w:tcPr>
            <w:tcW w:w="6588" w:type="dxa"/>
          </w:tcPr>
          <w:p w:rsidR="00C64A3C" w:rsidRPr="001427A4" w:rsidRDefault="00C64A3C" w:rsidP="00CA71F6">
            <w:pPr>
              <w:rPr>
                <w:sz w:val="24"/>
              </w:rPr>
            </w:pPr>
            <w:r>
              <w:rPr>
                <w:sz w:val="24"/>
              </w:rPr>
              <w:t>CoC Board and General Membership Meetings to approve rankings and Priority Listing</w:t>
            </w:r>
          </w:p>
        </w:tc>
        <w:tc>
          <w:tcPr>
            <w:tcW w:w="2988" w:type="dxa"/>
          </w:tcPr>
          <w:p w:rsidR="00C64A3C" w:rsidRPr="001427A4" w:rsidRDefault="00C64A3C" w:rsidP="00CA71F6">
            <w:pPr>
              <w:rPr>
                <w:sz w:val="24"/>
              </w:rPr>
            </w:pPr>
            <w:r>
              <w:rPr>
                <w:sz w:val="24"/>
              </w:rPr>
              <w:t>TUESDAY 9/10/2019</w:t>
            </w:r>
          </w:p>
        </w:tc>
      </w:tr>
      <w:tr w:rsidR="00C64A3C" w:rsidTr="00910414">
        <w:tc>
          <w:tcPr>
            <w:tcW w:w="6588" w:type="dxa"/>
          </w:tcPr>
          <w:p w:rsidR="00C64A3C" w:rsidRPr="001427A4" w:rsidRDefault="00C64A3C" w:rsidP="00CA71F6">
            <w:pPr>
              <w:rPr>
                <w:sz w:val="24"/>
              </w:rPr>
            </w:pPr>
            <w:r>
              <w:rPr>
                <w:sz w:val="24"/>
              </w:rPr>
              <w:t xml:space="preserve">Project Applicants notified in writing of application rankings, rejections, reductions </w:t>
            </w:r>
          </w:p>
        </w:tc>
        <w:tc>
          <w:tcPr>
            <w:tcW w:w="2988" w:type="dxa"/>
          </w:tcPr>
          <w:p w:rsidR="00C64A3C" w:rsidRPr="001427A4" w:rsidRDefault="00C64A3C" w:rsidP="00CA71F6">
            <w:pPr>
              <w:rPr>
                <w:sz w:val="24"/>
              </w:rPr>
            </w:pPr>
            <w:r>
              <w:rPr>
                <w:sz w:val="24"/>
              </w:rPr>
              <w:t>THURSDAY 9/12/2019</w:t>
            </w:r>
          </w:p>
        </w:tc>
      </w:tr>
      <w:tr w:rsidR="00C64A3C" w:rsidTr="00910414">
        <w:tc>
          <w:tcPr>
            <w:tcW w:w="6588" w:type="dxa"/>
          </w:tcPr>
          <w:p w:rsidR="00C64A3C" w:rsidRPr="001427A4" w:rsidRDefault="00C64A3C" w:rsidP="00CA71F6">
            <w:pPr>
              <w:rPr>
                <w:sz w:val="24"/>
              </w:rPr>
            </w:pPr>
            <w:r>
              <w:rPr>
                <w:sz w:val="24"/>
              </w:rPr>
              <w:t xml:space="preserve">CoC Consolidated Application and Priority Listing available </w:t>
            </w:r>
            <w:r w:rsidRPr="00C11B62">
              <w:rPr>
                <w:sz w:val="24"/>
              </w:rPr>
              <w:t>(Distribution and Public Posting)</w:t>
            </w:r>
          </w:p>
        </w:tc>
        <w:tc>
          <w:tcPr>
            <w:tcW w:w="2988" w:type="dxa"/>
          </w:tcPr>
          <w:p w:rsidR="00C64A3C" w:rsidRPr="001427A4" w:rsidRDefault="00C64A3C" w:rsidP="00CA71F6">
            <w:pPr>
              <w:rPr>
                <w:sz w:val="24"/>
              </w:rPr>
            </w:pPr>
            <w:r>
              <w:rPr>
                <w:sz w:val="24"/>
              </w:rPr>
              <w:t>FRIDAY 9/13/2019</w:t>
            </w:r>
          </w:p>
        </w:tc>
      </w:tr>
      <w:tr w:rsidR="00C64A3C" w:rsidTr="00910414">
        <w:tc>
          <w:tcPr>
            <w:tcW w:w="6588" w:type="dxa"/>
          </w:tcPr>
          <w:p w:rsidR="00C64A3C" w:rsidRPr="001427A4" w:rsidRDefault="00C64A3C" w:rsidP="00CA71F6">
            <w:pPr>
              <w:rPr>
                <w:sz w:val="24"/>
              </w:rPr>
            </w:pPr>
            <w:r>
              <w:rPr>
                <w:sz w:val="24"/>
              </w:rPr>
              <w:t>Local Deadline for CoC Consolidated Application and Priority Listing in e-snaps</w:t>
            </w:r>
          </w:p>
        </w:tc>
        <w:tc>
          <w:tcPr>
            <w:tcW w:w="2988" w:type="dxa"/>
          </w:tcPr>
          <w:p w:rsidR="00C64A3C" w:rsidRPr="001427A4" w:rsidRDefault="00C64A3C" w:rsidP="0075438B">
            <w:pPr>
              <w:rPr>
                <w:sz w:val="24"/>
              </w:rPr>
            </w:pPr>
            <w:r>
              <w:rPr>
                <w:sz w:val="24"/>
              </w:rPr>
              <w:t>THURSDAY 9/26/2019</w:t>
            </w:r>
          </w:p>
        </w:tc>
      </w:tr>
      <w:tr w:rsidR="00C64A3C" w:rsidTr="00910414">
        <w:tc>
          <w:tcPr>
            <w:tcW w:w="6588" w:type="dxa"/>
          </w:tcPr>
          <w:p w:rsidR="00C64A3C" w:rsidRPr="001427A4" w:rsidRDefault="00C64A3C" w:rsidP="00CA71F6">
            <w:pPr>
              <w:rPr>
                <w:sz w:val="24"/>
              </w:rPr>
            </w:pPr>
            <w:r w:rsidRPr="00E429F9">
              <w:rPr>
                <w:b/>
                <w:sz w:val="24"/>
              </w:rPr>
              <w:t>HUD Deadline for CoC Consolidated Application and Priority Listing in e-snaps</w:t>
            </w:r>
          </w:p>
        </w:tc>
        <w:tc>
          <w:tcPr>
            <w:tcW w:w="2988" w:type="dxa"/>
          </w:tcPr>
          <w:p w:rsidR="00C64A3C" w:rsidRPr="00E429F9" w:rsidRDefault="00C64A3C" w:rsidP="00CA71F6">
            <w:pPr>
              <w:rPr>
                <w:b/>
                <w:sz w:val="24"/>
              </w:rPr>
            </w:pPr>
            <w:r w:rsidRPr="00E429F9">
              <w:rPr>
                <w:b/>
                <w:sz w:val="24"/>
              </w:rPr>
              <w:t>MONDAY 9/30/2019</w:t>
            </w:r>
          </w:p>
          <w:p w:rsidR="00C64A3C" w:rsidRPr="001427A4" w:rsidRDefault="00C64A3C" w:rsidP="00CA71F6">
            <w:pPr>
              <w:rPr>
                <w:sz w:val="24"/>
              </w:rPr>
            </w:pPr>
            <w:r w:rsidRPr="00E429F9">
              <w:rPr>
                <w:b/>
                <w:sz w:val="24"/>
              </w:rPr>
              <w:t>8:00PM</w:t>
            </w:r>
          </w:p>
        </w:tc>
      </w:tr>
    </w:tbl>
    <w:p w:rsidR="00C64A3C" w:rsidRDefault="00C64A3C" w:rsidP="00C64A3C">
      <w:pPr>
        <w:pStyle w:val="ListParagraph"/>
      </w:pPr>
    </w:p>
    <w:p w:rsidR="00C574ED" w:rsidRDefault="00ED2063" w:rsidP="00ED2063">
      <w:pPr>
        <w:pStyle w:val="ListParagraph"/>
        <w:numPr>
          <w:ilvl w:val="0"/>
          <w:numId w:val="4"/>
        </w:numPr>
      </w:pPr>
      <w:r>
        <w:t xml:space="preserve">PROJECT APPLICATION: All project applications are required to be submitted to CoC no later than </w:t>
      </w:r>
      <w:r w:rsidR="00DC4F1F">
        <w:t>3</w:t>
      </w:r>
      <w:r>
        <w:t xml:space="preserve">0 days before the application deadline (9/30/2019). </w:t>
      </w:r>
    </w:p>
    <w:p w:rsidR="00ED2063" w:rsidRDefault="00ED2063" w:rsidP="00ED2063">
      <w:pPr>
        <w:pStyle w:val="ListParagraph"/>
        <w:numPr>
          <w:ilvl w:val="0"/>
          <w:numId w:val="4"/>
        </w:numPr>
      </w:pPr>
      <w:r>
        <w:t xml:space="preserve">NOTIFICATION TO PROJECT APPLICATNTS: Required to notify in writing “outside of e-snaps, all project applicants who submitted their project applications to the CoC by the CoC established deadline whether their project application will be accepted and ranked on the CoC priority listing, rejected or reduced by the CoC no later than 15 days of the FY 19 application deadline (9/30/2019). </w:t>
      </w:r>
    </w:p>
    <w:p w:rsidR="00ED2063" w:rsidRDefault="00ED2063" w:rsidP="00ED2063">
      <w:pPr>
        <w:pStyle w:val="ListParagraph"/>
        <w:numPr>
          <w:ilvl w:val="0"/>
          <w:numId w:val="4"/>
        </w:numPr>
      </w:pPr>
      <w:r>
        <w:t>Consolidate application: CoC Application, Priority Listing, and project applications on behalf of CoC.</w:t>
      </w:r>
    </w:p>
    <w:p w:rsidR="00440276" w:rsidRDefault="00ED2063" w:rsidP="00440276">
      <w:pPr>
        <w:pStyle w:val="ListParagraph"/>
        <w:numPr>
          <w:ilvl w:val="0"/>
          <w:numId w:val="4"/>
        </w:numPr>
      </w:pPr>
      <w:r>
        <w:t>Public Posting 2 days before the application submission deadline (All part of the consolidated application for transparency</w:t>
      </w:r>
      <w:proofErr w:type="gramStart"/>
      <w:r>
        <w:t>)(</w:t>
      </w:r>
      <w:proofErr w:type="gramEnd"/>
      <w:r>
        <w:t xml:space="preserve">9/28/2019). </w:t>
      </w:r>
    </w:p>
    <w:p w:rsidR="00931478" w:rsidRDefault="00931478" w:rsidP="00440276">
      <w:pPr>
        <w:rPr>
          <w:b/>
          <w:u w:val="single"/>
        </w:rPr>
      </w:pPr>
    </w:p>
    <w:p w:rsidR="00C33D71" w:rsidRDefault="00C33D71" w:rsidP="00440276">
      <w:pPr>
        <w:rPr>
          <w:b/>
          <w:u w:val="single"/>
        </w:rPr>
      </w:pPr>
    </w:p>
    <w:sectPr w:rsidR="00C33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0AA"/>
    <w:multiLevelType w:val="hybridMultilevel"/>
    <w:tmpl w:val="A4DE451E"/>
    <w:lvl w:ilvl="0" w:tplc="5E1CA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A7DC7"/>
    <w:multiLevelType w:val="hybridMultilevel"/>
    <w:tmpl w:val="03D8E1CC"/>
    <w:lvl w:ilvl="0" w:tplc="246A3D3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B30EA"/>
    <w:multiLevelType w:val="hybridMultilevel"/>
    <w:tmpl w:val="C67AD61E"/>
    <w:lvl w:ilvl="0" w:tplc="2F7C1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04677"/>
    <w:multiLevelType w:val="hybridMultilevel"/>
    <w:tmpl w:val="6F7EC34C"/>
    <w:lvl w:ilvl="0" w:tplc="64C67C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5F"/>
    <w:rsid w:val="000233EF"/>
    <w:rsid w:val="0009305F"/>
    <w:rsid w:val="000F51D6"/>
    <w:rsid w:val="001427A4"/>
    <w:rsid w:val="001B3DE8"/>
    <w:rsid w:val="001E75AA"/>
    <w:rsid w:val="00212A83"/>
    <w:rsid w:val="0026093A"/>
    <w:rsid w:val="00283811"/>
    <w:rsid w:val="00283F40"/>
    <w:rsid w:val="002C05CB"/>
    <w:rsid w:val="003C2210"/>
    <w:rsid w:val="00414540"/>
    <w:rsid w:val="00417F5F"/>
    <w:rsid w:val="00440276"/>
    <w:rsid w:val="004801C5"/>
    <w:rsid w:val="004B1115"/>
    <w:rsid w:val="00512E5A"/>
    <w:rsid w:val="0059691A"/>
    <w:rsid w:val="005A651C"/>
    <w:rsid w:val="005D5FB4"/>
    <w:rsid w:val="006467A8"/>
    <w:rsid w:val="006E6FE5"/>
    <w:rsid w:val="00714ACB"/>
    <w:rsid w:val="0071669A"/>
    <w:rsid w:val="007376EC"/>
    <w:rsid w:val="0075438B"/>
    <w:rsid w:val="00783FD6"/>
    <w:rsid w:val="007C0521"/>
    <w:rsid w:val="00815EAE"/>
    <w:rsid w:val="00910414"/>
    <w:rsid w:val="00931478"/>
    <w:rsid w:val="00995303"/>
    <w:rsid w:val="00A00D4F"/>
    <w:rsid w:val="00A07C78"/>
    <w:rsid w:val="00A27732"/>
    <w:rsid w:val="00A44DFB"/>
    <w:rsid w:val="00A472BE"/>
    <w:rsid w:val="00A67CFA"/>
    <w:rsid w:val="00A762CC"/>
    <w:rsid w:val="00A96451"/>
    <w:rsid w:val="00AB6634"/>
    <w:rsid w:val="00AE6218"/>
    <w:rsid w:val="00AF71B9"/>
    <w:rsid w:val="00B14B41"/>
    <w:rsid w:val="00B5155B"/>
    <w:rsid w:val="00B760D5"/>
    <w:rsid w:val="00BC47E0"/>
    <w:rsid w:val="00BD42FE"/>
    <w:rsid w:val="00BD4F68"/>
    <w:rsid w:val="00BE75A8"/>
    <w:rsid w:val="00C11B62"/>
    <w:rsid w:val="00C14DB2"/>
    <w:rsid w:val="00C234A5"/>
    <w:rsid w:val="00C33D71"/>
    <w:rsid w:val="00C574ED"/>
    <w:rsid w:val="00C64A3C"/>
    <w:rsid w:val="00C706DA"/>
    <w:rsid w:val="00C86EEE"/>
    <w:rsid w:val="00CF397A"/>
    <w:rsid w:val="00D038A8"/>
    <w:rsid w:val="00D165E0"/>
    <w:rsid w:val="00DC4F1F"/>
    <w:rsid w:val="00E429F9"/>
    <w:rsid w:val="00E64505"/>
    <w:rsid w:val="00E6580E"/>
    <w:rsid w:val="00ED2063"/>
    <w:rsid w:val="00ED41A0"/>
    <w:rsid w:val="00F1605C"/>
    <w:rsid w:val="00F631E0"/>
    <w:rsid w:val="00FD6F44"/>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5F"/>
    <w:rPr>
      <w:rFonts w:ascii="Tahoma" w:hAnsi="Tahoma" w:cs="Tahoma"/>
      <w:sz w:val="16"/>
      <w:szCs w:val="16"/>
    </w:rPr>
  </w:style>
  <w:style w:type="table" w:styleId="TableGrid">
    <w:name w:val="Table Grid"/>
    <w:basedOn w:val="TableNormal"/>
    <w:uiPriority w:val="59"/>
    <w:rsid w:val="0041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F5F"/>
    <w:pPr>
      <w:ind w:left="720"/>
      <w:contextualSpacing/>
    </w:pPr>
  </w:style>
  <w:style w:type="character" w:styleId="Hyperlink">
    <w:name w:val="Hyperlink"/>
    <w:basedOn w:val="DefaultParagraphFont"/>
    <w:uiPriority w:val="99"/>
    <w:unhideWhenUsed/>
    <w:rsid w:val="00A67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5F"/>
    <w:rPr>
      <w:rFonts w:ascii="Tahoma" w:hAnsi="Tahoma" w:cs="Tahoma"/>
      <w:sz w:val="16"/>
      <w:szCs w:val="16"/>
    </w:rPr>
  </w:style>
  <w:style w:type="table" w:styleId="TableGrid">
    <w:name w:val="Table Grid"/>
    <w:basedOn w:val="TableNormal"/>
    <w:uiPriority w:val="59"/>
    <w:rsid w:val="0041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F5F"/>
    <w:pPr>
      <w:ind w:left="720"/>
      <w:contextualSpacing/>
    </w:pPr>
  </w:style>
  <w:style w:type="character" w:styleId="Hyperlink">
    <w:name w:val="Hyperlink"/>
    <w:basedOn w:val="DefaultParagraphFont"/>
    <w:uiPriority w:val="99"/>
    <w:unhideWhenUsed/>
    <w:rsid w:val="00A67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LeGrand</dc:creator>
  <cp:lastModifiedBy>Lindsey Rodea</cp:lastModifiedBy>
  <cp:revision>2</cp:revision>
  <cp:lastPrinted>2019-08-02T20:47:00Z</cp:lastPrinted>
  <dcterms:created xsi:type="dcterms:W3CDTF">2019-08-21T18:05:00Z</dcterms:created>
  <dcterms:modified xsi:type="dcterms:W3CDTF">2019-08-21T18:05:00Z</dcterms:modified>
</cp:coreProperties>
</file>